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</w:pPr>
      <w:r w:rsidRPr="00C42C9C">
        <w:rPr>
          <w:rFonts w:eastAsia="Times New Roman" w:cstheme="minorHAnsi"/>
          <w:b/>
          <w:color w:val="000000"/>
          <w:kern w:val="36"/>
          <w:sz w:val="36"/>
          <w:szCs w:val="36"/>
          <w:lang w:eastAsia="cs-CZ"/>
        </w:rPr>
        <w:t xml:space="preserve">Oznámení o konání zvláštního zápisu do předškolního vzdělávání ve školním roce 2022/2023 podle § 2 zákona č. 67/2022 Sb. </w:t>
      </w:r>
      <w:r w:rsidR="00C42C9C" w:rsidRPr="00C42C9C">
        <w:rPr>
          <w:rFonts w:eastAsia="Times New Roman" w:cstheme="minorHAnsi"/>
          <w:b/>
          <w:color w:val="000000"/>
          <w:kern w:val="36"/>
          <w:sz w:val="36"/>
          <w:szCs w:val="36"/>
          <w:lang w:eastAsia="cs-CZ"/>
        </w:rPr>
        <w:t>/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Повідомлення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про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спеціальний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запис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до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дошкільного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навчального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закладу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на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навчальний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рік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2022/2023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згідно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з § 2 </w:t>
      </w:r>
      <w:proofErr w:type="spellStart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>Закону</w:t>
      </w:r>
      <w:proofErr w:type="spellEnd"/>
      <w:r w:rsidRPr="00C42C9C">
        <w:rPr>
          <w:rFonts w:eastAsia="Times New Roman" w:cstheme="minorHAnsi"/>
          <w:b/>
          <w:color w:val="0070C0"/>
          <w:kern w:val="36"/>
          <w:sz w:val="36"/>
          <w:szCs w:val="36"/>
          <w:lang w:eastAsia="cs-CZ"/>
        </w:rPr>
        <w:t xml:space="preserve"> № 67/2022</w:t>
      </w:r>
    </w:p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 </w:t>
      </w:r>
    </w:p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Ředitelka mateřské školy /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Директор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дитячого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садка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r w:rsidR="00C42C9C">
        <w:rPr>
          <w:rFonts w:eastAsia="Times New Roman" w:cstheme="minorHAnsi"/>
          <w:color w:val="343A40"/>
          <w:sz w:val="24"/>
          <w:szCs w:val="24"/>
          <w:lang w:eastAsia="cs-CZ"/>
        </w:rPr>
        <w:t>Kozojídky,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příspěvková organizace</w:t>
      </w:r>
      <w:r w:rsid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, okres Hodonín, Kozojídky 77, 696 63 Hroznová Lhota 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oznamuje místo a dobu konání zvláštního zápisu dle § 2 zákona č. 67/2022 Sb. do předškolního vzdělávání pro školní rok 2022/23:</w:t>
      </w:r>
    </w:p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70C0"/>
          <w:sz w:val="24"/>
          <w:szCs w:val="24"/>
          <w:lang w:eastAsia="cs-CZ"/>
        </w:rPr>
      </w:pP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повідомляє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про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місце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та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час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проведення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спеціального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запису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відповідно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до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§ 2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Закону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№ 67/2022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Зб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.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до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дошкільного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навчального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закладу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на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навчальний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>рік</w:t>
      </w:r>
      <w:proofErr w:type="spellEnd"/>
      <w:r w:rsidRPr="00C42C9C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2022/2023:</w:t>
      </w:r>
    </w:p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 </w:t>
      </w:r>
    </w:p>
    <w:p w:rsidR="00790642" w:rsidRPr="00790642" w:rsidRDefault="002C35F9" w:rsidP="0079064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color w:val="0070C0"/>
          <w:sz w:val="24"/>
          <w:szCs w:val="24"/>
          <w:lang w:eastAsia="cs-CZ"/>
        </w:rPr>
      </w:pPr>
      <w:r w:rsidRPr="00790642">
        <w:rPr>
          <w:rFonts w:eastAsia="Times New Roman" w:cstheme="minorHAnsi"/>
          <w:b/>
          <w:color w:val="343A40"/>
          <w:sz w:val="24"/>
          <w:szCs w:val="24"/>
          <w:lang w:eastAsia="cs-CZ"/>
        </w:rPr>
        <w:t>Tento zvláštní zápis je určen pouze dětem</w:t>
      </w:r>
      <w:r w:rsidR="00C42C9C" w:rsidRPr="00790642">
        <w:rPr>
          <w:rFonts w:eastAsia="Times New Roman" w:cstheme="minorHAnsi"/>
          <w:b/>
          <w:color w:val="343A40"/>
          <w:sz w:val="24"/>
          <w:szCs w:val="24"/>
          <w:lang w:eastAsia="cs-CZ"/>
        </w:rPr>
        <w:t xml:space="preserve">: /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Цей</w:t>
      </w:r>
      <w:proofErr w:type="spellEnd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спеціальний</w:t>
      </w:r>
      <w:proofErr w:type="spellEnd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запис</w:t>
      </w:r>
      <w:proofErr w:type="spellEnd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стосується</w:t>
      </w:r>
      <w:proofErr w:type="spellEnd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тільки</w:t>
      </w:r>
      <w:proofErr w:type="spellEnd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  <w:proofErr w:type="spellStart"/>
      <w:r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дітей</w:t>
      </w:r>
      <w:proofErr w:type="spellEnd"/>
      <w:r w:rsidR="00C42C9C"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>:</w:t>
      </w:r>
      <w:r w:rsidR="00790642" w:rsidRPr="00790642">
        <w:rPr>
          <w:rFonts w:eastAsia="Times New Roman" w:cstheme="minorHAnsi"/>
          <w:b/>
          <w:color w:val="0070C0"/>
          <w:sz w:val="24"/>
          <w:szCs w:val="24"/>
          <w:lang w:eastAsia="cs-CZ"/>
        </w:rPr>
        <w:t xml:space="preserve"> </w:t>
      </w:r>
    </w:p>
    <w:p w:rsidR="00790642" w:rsidRPr="00790642" w:rsidRDefault="00A77012" w:rsidP="0079064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color w:val="0070C0"/>
        </w:rPr>
      </w:pPr>
      <w:r w:rsidRPr="00790642">
        <w:rPr>
          <w:rFonts w:cstheme="minorHAnsi"/>
        </w:rPr>
        <w:t>kterým byla poskytnuta dočasná ochrana v souvislosti s válkou na Ukrajině</w:t>
      </w:r>
      <w:r w:rsidR="00790642" w:rsidRPr="00790642">
        <w:rPr>
          <w:rFonts w:cstheme="minorHAnsi"/>
        </w:rPr>
        <w:t>. P</w:t>
      </w:r>
      <w:r w:rsidR="00790642" w:rsidRPr="00790642">
        <w:rPr>
          <w:rFonts w:asciiTheme="minorHAnsi" w:hAnsiTheme="minorHAnsi" w:cstheme="minorHAnsi"/>
        </w:rPr>
        <w:t xml:space="preserve">rokazuje se vízovým štítkem nebo záznamem o udělení dočasné ochrany/ </w:t>
      </w:r>
      <w:r w:rsidRPr="00790642">
        <w:rPr>
          <w:rFonts w:cstheme="minorHAnsi"/>
        </w:rPr>
        <w:t xml:space="preserve">/ </w:t>
      </w:r>
      <w:proofErr w:type="spellStart"/>
      <w:r w:rsidRPr="00790642">
        <w:rPr>
          <w:rFonts w:cstheme="minorHAnsi"/>
          <w:color w:val="0070C0"/>
        </w:rPr>
        <w:t>яким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надано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тимчасовий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захист</w:t>
      </w:r>
      <w:proofErr w:type="spellEnd"/>
      <w:r w:rsidRPr="00790642">
        <w:rPr>
          <w:rFonts w:cstheme="minorHAnsi"/>
          <w:color w:val="0070C0"/>
        </w:rPr>
        <w:t xml:space="preserve"> у </w:t>
      </w:r>
      <w:proofErr w:type="spellStart"/>
      <w:r w:rsidRPr="00790642">
        <w:rPr>
          <w:rFonts w:cstheme="minorHAnsi"/>
          <w:color w:val="0070C0"/>
        </w:rPr>
        <w:t>зв'язку</w:t>
      </w:r>
      <w:proofErr w:type="spellEnd"/>
      <w:r w:rsidRPr="00790642">
        <w:rPr>
          <w:rFonts w:cstheme="minorHAnsi"/>
          <w:color w:val="0070C0"/>
        </w:rPr>
        <w:t xml:space="preserve"> з </w:t>
      </w:r>
      <w:proofErr w:type="spellStart"/>
      <w:r w:rsidRPr="00790642">
        <w:rPr>
          <w:rFonts w:cstheme="minorHAnsi"/>
          <w:color w:val="0070C0"/>
        </w:rPr>
        <w:t>війною</w:t>
      </w:r>
      <w:proofErr w:type="spellEnd"/>
      <w:r w:rsidRPr="00790642">
        <w:rPr>
          <w:rFonts w:cstheme="minorHAnsi"/>
          <w:color w:val="0070C0"/>
        </w:rPr>
        <w:t xml:space="preserve"> в </w:t>
      </w:r>
      <w:proofErr w:type="spellStart"/>
      <w:r w:rsidRPr="00790642">
        <w:rPr>
          <w:rFonts w:cstheme="minorHAnsi"/>
          <w:color w:val="0070C0"/>
        </w:rPr>
        <w:t>Україні</w:t>
      </w:r>
      <w:proofErr w:type="spellEnd"/>
      <w:r w:rsidRPr="00790642">
        <w:rPr>
          <w:rFonts w:cstheme="minorHAnsi"/>
          <w:color w:val="0070C0"/>
        </w:rPr>
        <w:t xml:space="preserve">. </w:t>
      </w:r>
      <w:r w:rsidR="00790642" w:rsidRPr="00790642">
        <w:rPr>
          <w:rFonts w:asciiTheme="minorHAnsi" w:hAnsiTheme="minorHAnsi" w:cstheme="minorHAnsi"/>
          <w:color w:val="0070C0"/>
          <w:lang w:val="uk-UA"/>
        </w:rPr>
        <w:t>Це підтверджується візовою наклейкою або записом про надання тимчасового захисту.</w:t>
      </w:r>
    </w:p>
    <w:p w:rsidR="00790642" w:rsidRPr="00790642" w:rsidRDefault="00790642" w:rsidP="00790642">
      <w:pPr>
        <w:pStyle w:val="Odstavecseseznamem"/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color w:val="0070C0"/>
        </w:rPr>
      </w:pPr>
    </w:p>
    <w:p w:rsidR="00790642" w:rsidRPr="00790642" w:rsidRDefault="00790642" w:rsidP="00790642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inorHAnsi" w:hAnsiTheme="minorHAnsi" w:cstheme="minorHAnsi"/>
          <w:color w:val="0070C0"/>
        </w:rPr>
      </w:pPr>
      <w:r w:rsidRPr="00790642">
        <w:rPr>
          <w:rFonts w:cstheme="minorHAnsi"/>
        </w:rPr>
        <w:t>kterým bylo uděleno vízum k pobytu nad 90 dnů za účelem strpění pobytu na území ČR, který se nově automaticky ze zákona považuje za vízum pro cizince s dočasnou ochranou</w:t>
      </w:r>
      <w:r w:rsidRPr="00790642">
        <w:rPr>
          <w:rFonts w:cstheme="minorHAnsi"/>
        </w:rPr>
        <w:t>. P</w:t>
      </w:r>
      <w:r w:rsidRPr="00790642">
        <w:rPr>
          <w:rFonts w:cstheme="minorHAnsi"/>
        </w:rPr>
        <w:t>rokazuje se uděleným vízovým štítkem nebo razítkem v cestovním pasu</w:t>
      </w:r>
      <w:r w:rsidRPr="00790642">
        <w:rPr>
          <w:rFonts w:cstheme="minorHAnsi"/>
        </w:rPr>
        <w:t xml:space="preserve">/ </w:t>
      </w:r>
      <w:proofErr w:type="spellStart"/>
      <w:r w:rsidRPr="00790642">
        <w:rPr>
          <w:rFonts w:cstheme="minorHAnsi"/>
          <w:color w:val="0070C0"/>
        </w:rPr>
        <w:t>яким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було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надано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візу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понад</w:t>
      </w:r>
      <w:proofErr w:type="spellEnd"/>
      <w:r w:rsidRPr="00790642">
        <w:rPr>
          <w:rFonts w:cstheme="minorHAnsi"/>
          <w:color w:val="0070C0"/>
        </w:rPr>
        <w:t xml:space="preserve"> 90 </w:t>
      </w:r>
      <w:proofErr w:type="spellStart"/>
      <w:r w:rsidRPr="00790642">
        <w:rPr>
          <w:rFonts w:cstheme="minorHAnsi"/>
          <w:color w:val="0070C0"/>
        </w:rPr>
        <w:t>днів</w:t>
      </w:r>
      <w:proofErr w:type="spellEnd"/>
      <w:r w:rsidRPr="00790642">
        <w:rPr>
          <w:rFonts w:cstheme="minorHAnsi"/>
          <w:color w:val="0070C0"/>
        </w:rPr>
        <w:t xml:space="preserve">, </w:t>
      </w:r>
      <w:proofErr w:type="spellStart"/>
      <w:r w:rsidRPr="00790642">
        <w:rPr>
          <w:rFonts w:cstheme="minorHAnsi"/>
          <w:color w:val="0070C0"/>
        </w:rPr>
        <w:t>для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перебування</w:t>
      </w:r>
      <w:proofErr w:type="spellEnd"/>
      <w:r w:rsidRPr="00790642">
        <w:rPr>
          <w:rFonts w:cstheme="minorHAnsi"/>
          <w:color w:val="0070C0"/>
        </w:rPr>
        <w:t xml:space="preserve"> в </w:t>
      </w:r>
      <w:proofErr w:type="spellStart"/>
      <w:r w:rsidRPr="00790642">
        <w:rPr>
          <w:rFonts w:cstheme="minorHAnsi"/>
          <w:color w:val="0070C0"/>
        </w:rPr>
        <w:t>Чеській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Республіці</w:t>
      </w:r>
      <w:proofErr w:type="spellEnd"/>
      <w:r w:rsidRPr="00790642">
        <w:rPr>
          <w:rFonts w:cstheme="minorHAnsi"/>
          <w:color w:val="0070C0"/>
        </w:rPr>
        <w:t xml:space="preserve">, </w:t>
      </w:r>
      <w:proofErr w:type="spellStart"/>
      <w:r w:rsidRPr="00790642">
        <w:rPr>
          <w:rFonts w:cstheme="minorHAnsi"/>
          <w:color w:val="0070C0"/>
        </w:rPr>
        <w:t>яка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тепер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автоматично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за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законом</w:t>
      </w:r>
      <w:proofErr w:type="spellEnd"/>
      <w:r w:rsidRPr="00790642">
        <w:rPr>
          <w:rFonts w:cstheme="minorHAnsi"/>
          <w:color w:val="0070C0"/>
        </w:rPr>
        <w:t xml:space="preserve"> </w:t>
      </w:r>
      <w:proofErr w:type="spellStart"/>
      <w:r w:rsidRPr="00790642">
        <w:rPr>
          <w:rFonts w:cstheme="minorHAnsi"/>
          <w:color w:val="0070C0"/>
        </w:rPr>
        <w:t>вважається</w:t>
      </w:r>
      <w:proofErr w:type="spellEnd"/>
      <w:r w:rsidRPr="00790642">
        <w:rPr>
          <w:rFonts w:cstheme="minorHAnsi"/>
          <w:color w:val="0070C0"/>
          <w:lang w:val="uk-UA"/>
        </w:rPr>
        <w:t xml:space="preserve"> візою для іноземців з тимчасовим захистом. </w:t>
      </w:r>
      <w:proofErr w:type="spellStart"/>
      <w:r w:rsidRPr="00790642">
        <w:rPr>
          <w:rFonts w:cstheme="minorHAnsi"/>
          <w:bCs/>
          <w:color w:val="0070C0"/>
        </w:rPr>
        <w:t>Це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підтверджується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виданою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візовою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наклейкою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або</w:t>
      </w:r>
      <w:proofErr w:type="spellEnd"/>
      <w:r w:rsidRPr="00790642">
        <w:rPr>
          <w:rFonts w:cstheme="minorHAnsi"/>
          <w:bCs/>
          <w:color w:val="0070C0"/>
        </w:rPr>
        <w:t xml:space="preserve"> </w:t>
      </w:r>
      <w:proofErr w:type="spellStart"/>
      <w:r w:rsidRPr="00790642">
        <w:rPr>
          <w:rFonts w:cstheme="minorHAnsi"/>
          <w:bCs/>
          <w:color w:val="0070C0"/>
        </w:rPr>
        <w:t>штампом</w:t>
      </w:r>
      <w:proofErr w:type="spellEnd"/>
      <w:r w:rsidRPr="00790642">
        <w:rPr>
          <w:rFonts w:cstheme="minorHAnsi"/>
          <w:bCs/>
          <w:color w:val="0070C0"/>
        </w:rPr>
        <w:t xml:space="preserve"> у </w:t>
      </w:r>
      <w:proofErr w:type="spellStart"/>
      <w:r w:rsidRPr="00790642">
        <w:rPr>
          <w:rFonts w:cstheme="minorHAnsi"/>
          <w:bCs/>
          <w:color w:val="0070C0"/>
        </w:rPr>
        <w:t>паспорті</w:t>
      </w:r>
      <w:proofErr w:type="spellEnd"/>
      <w:r w:rsidRPr="00790642">
        <w:rPr>
          <w:rFonts w:cstheme="minorHAnsi"/>
          <w:bCs/>
          <w:color w:val="0070C0"/>
        </w:rPr>
        <w:t>.</w:t>
      </w:r>
    </w:p>
    <w:p w:rsidR="00BA175A" w:rsidRDefault="00BA175A" w:rsidP="00BA175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70C0"/>
          <w:sz w:val="24"/>
          <w:szCs w:val="24"/>
          <w:lang w:eastAsia="cs-CZ"/>
        </w:rPr>
      </w:pPr>
    </w:p>
    <w:p w:rsidR="002C35F9" w:rsidRPr="00BA175A" w:rsidRDefault="002C35F9" w:rsidP="00BA175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color w:val="0070C0"/>
          <w:sz w:val="32"/>
          <w:szCs w:val="32"/>
          <w:lang w:eastAsia="cs-CZ"/>
        </w:rPr>
      </w:pP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 xml:space="preserve">Termín zápisu /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Дата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та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час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запису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:</w:t>
      </w:r>
      <w:r w:rsid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  </w:t>
      </w:r>
      <w:proofErr w:type="gramEnd"/>
      <w:r w:rsid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 </w:t>
      </w:r>
      <w:r w:rsidR="00BA175A" w:rsidRPr="00BA175A">
        <w:rPr>
          <w:rFonts w:eastAsia="Times New Roman" w:cstheme="minorHAnsi"/>
          <w:b/>
          <w:color w:val="343A40"/>
          <w:sz w:val="32"/>
          <w:szCs w:val="32"/>
          <w:lang w:eastAsia="cs-CZ"/>
        </w:rPr>
        <w:t>14</w:t>
      </w:r>
      <w:r w:rsidRPr="00BA175A">
        <w:rPr>
          <w:rFonts w:eastAsia="Times New Roman" w:cstheme="minorHAnsi"/>
          <w:b/>
          <w:color w:val="343A40"/>
          <w:sz w:val="32"/>
          <w:szCs w:val="32"/>
          <w:lang w:eastAsia="cs-CZ"/>
        </w:rPr>
        <w:t>.  června 2022, 8:00 – 1</w:t>
      </w:r>
      <w:r w:rsidR="00BA175A">
        <w:rPr>
          <w:rFonts w:eastAsia="Times New Roman" w:cstheme="minorHAnsi"/>
          <w:b/>
          <w:color w:val="343A40"/>
          <w:sz w:val="32"/>
          <w:szCs w:val="32"/>
          <w:lang w:eastAsia="cs-CZ"/>
        </w:rPr>
        <w:t>5</w:t>
      </w:r>
      <w:r w:rsidRPr="00BA175A">
        <w:rPr>
          <w:rFonts w:eastAsia="Times New Roman" w:cstheme="minorHAnsi"/>
          <w:b/>
          <w:color w:val="343A40"/>
          <w:sz w:val="32"/>
          <w:szCs w:val="32"/>
          <w:lang w:eastAsia="cs-CZ"/>
        </w:rPr>
        <w:t>:00</w:t>
      </w:r>
    </w:p>
    <w:p w:rsidR="002C35F9" w:rsidRPr="00C42C9C" w:rsidRDefault="002C35F9" w:rsidP="00C42C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 xml:space="preserve">Místo zápisu /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Місце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запису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:  </w:t>
      </w: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 xml:space="preserve">Mateřská škola </w:t>
      </w:r>
      <w:r w:rsidR="00BA175A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>Kozojídky</w:t>
      </w:r>
      <w:r w:rsidR="00464863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 xml:space="preserve"> </w:t>
      </w:r>
      <w:bookmarkStart w:id="0" w:name="_GoBack"/>
      <w:bookmarkEnd w:id="0"/>
    </w:p>
    <w:p w:rsidR="002C35F9" w:rsidRPr="00C42C9C" w:rsidRDefault="002C35F9" w:rsidP="00C42C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 xml:space="preserve">Předpokládaný počet přijímaných /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Орієнтовна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кількість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дітей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: </w:t>
      </w: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>0</w:t>
      </w:r>
    </w:p>
    <w:p w:rsidR="00BA175A" w:rsidRDefault="00BA175A" w:rsidP="00C42C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</w:pPr>
    </w:p>
    <w:p w:rsidR="00BA175A" w:rsidRDefault="00BA175A" w:rsidP="00C42C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</w:pPr>
    </w:p>
    <w:p w:rsidR="002C35F9" w:rsidRPr="00C42C9C" w:rsidRDefault="002C35F9" w:rsidP="00C42C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lastRenderedPageBreak/>
        <w:t xml:space="preserve">Organizace zápisu /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Порядок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запису</w:t>
      </w:r>
      <w:proofErr w:type="spellEnd"/>
      <w:r w:rsidRPr="00BA175A">
        <w:rPr>
          <w:rFonts w:eastAsia="Times New Roman" w:cstheme="minorHAnsi"/>
          <w:b/>
          <w:bCs/>
          <w:color w:val="0070C0"/>
          <w:sz w:val="24"/>
          <w:szCs w:val="24"/>
          <w:bdr w:val="none" w:sz="0" w:space="0" w:color="auto" w:frame="1"/>
          <w:lang w:eastAsia="cs-CZ"/>
        </w:rPr>
        <w:t>:</w:t>
      </w:r>
    </w:p>
    <w:p w:rsidR="002C35F9" w:rsidRPr="00BA175A" w:rsidRDefault="002C35F9" w:rsidP="00BA175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b/>
          <w:bCs/>
          <w:color w:val="232121"/>
          <w:sz w:val="24"/>
          <w:szCs w:val="24"/>
          <w:bdr w:val="none" w:sz="0" w:space="0" w:color="auto" w:frame="1"/>
          <w:lang w:eastAsia="cs-CZ"/>
        </w:rPr>
        <w:t> 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     Zákonný zástupce je povinen k předškolnímu vzdělávání ve školním roce 2022/23 přihlásit dítě, které pobývá déle než 3 měsíce na území ČR a dovršilo k 31.8.2022 věku 5 let.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 xml:space="preserve">/ </w:t>
      </w:r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У 2022/23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навчальному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році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законний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представник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зобов’язаний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записати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дошкільного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закладу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дитину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,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яка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перебуває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в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Чехії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більше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3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місяців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і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яка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31.08.2022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року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досягла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gram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5-річного</w:t>
      </w:r>
      <w:proofErr w:type="gram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віку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.</w:t>
      </w:r>
    </w:p>
    <w:p w:rsidR="002C35F9" w:rsidRPr="00BA175A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  Zákonní zástupci jsou povinni předložit tyto dokument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>y:/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Законні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представники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зобов’язані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подати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такі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документи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:</w:t>
      </w:r>
    </w:p>
    <w:p w:rsidR="002C35F9" w:rsidRPr="00BA175A" w:rsidRDefault="002C35F9" w:rsidP="00BA17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žádost o přijetí k předškolnímu vzdělávání (vzor je dostupný v česko-ukrajinské verzi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nebo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ho 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lze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</w:t>
      </w: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vyzvednout osobně </w:t>
      </w:r>
      <w:proofErr w:type="gramStart"/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ve  mateřské</w:t>
      </w:r>
      <w:proofErr w:type="gramEnd"/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škole)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>/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заяву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зарахування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дитини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дошкільного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закладу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(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зразок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   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доступний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у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чесько-українській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версії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,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або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можна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забрати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її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особисто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у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відповідному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дитячому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садку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)</w:t>
      </w:r>
    </w:p>
    <w:p w:rsidR="00BA175A" w:rsidRPr="00BA175A" w:rsidRDefault="00BA175A" w:rsidP="00BA175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</w:p>
    <w:p w:rsidR="002C35F9" w:rsidRPr="00BA175A" w:rsidRDefault="002C35F9" w:rsidP="00BA175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 xml:space="preserve">potvrzení dětského lékaře z ČR o očkování dítěte (neplatí pro děti plnící povinné předškolní vzdělávání (tj. děti, které dovršily k 31.8.2022 5 </w:t>
      </w:r>
      <w:proofErr w:type="gramStart"/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let)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>/</w:t>
      </w:r>
      <w:proofErr w:type="spellStart"/>
      <w:proofErr w:type="gram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довідка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від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чеського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педіатра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щеплення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дитини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(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не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стосується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дітей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,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які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зобов’язані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відвідувати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дошкільний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навчальний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заклад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,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тобто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дітей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,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які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31.08.2022 р.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досягли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5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років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)</w:t>
      </w:r>
    </w:p>
    <w:p w:rsidR="002C35F9" w:rsidRPr="00C42C9C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43A4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 </w:t>
      </w:r>
    </w:p>
    <w:p w:rsidR="002C35F9" w:rsidRPr="00BA175A" w:rsidRDefault="002C35F9" w:rsidP="00C42C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C42C9C">
        <w:rPr>
          <w:rFonts w:eastAsia="Times New Roman" w:cstheme="minorHAnsi"/>
          <w:color w:val="343A40"/>
          <w:sz w:val="24"/>
          <w:szCs w:val="24"/>
          <w:lang w:eastAsia="cs-CZ"/>
        </w:rPr>
        <w:t>O přijetí k předškolnímu vzdělávání rozhoduje ředitel školy dle stanovených kritérií.</w:t>
      </w:r>
      <w:r w:rsidR="00BA175A">
        <w:rPr>
          <w:rFonts w:eastAsia="Times New Roman" w:cstheme="minorHAnsi"/>
          <w:color w:val="343A40"/>
          <w:sz w:val="24"/>
          <w:szCs w:val="24"/>
          <w:lang w:eastAsia="cs-CZ"/>
        </w:rPr>
        <w:t xml:space="preserve"> /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Рішення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зарахування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дитини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дошкільного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закладу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приймає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  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директор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навчального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закладу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за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встановленими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proofErr w:type="spellStart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критеріями</w:t>
      </w:r>
      <w:proofErr w:type="spellEnd"/>
      <w:r w:rsidRPr="00BA175A">
        <w:rPr>
          <w:rFonts w:eastAsia="Times New Roman" w:cstheme="minorHAnsi"/>
          <w:color w:val="0070C0"/>
          <w:sz w:val="24"/>
          <w:szCs w:val="24"/>
          <w:lang w:eastAsia="cs-CZ"/>
        </w:rPr>
        <w:t>.</w:t>
      </w:r>
    </w:p>
    <w:p w:rsidR="000A101E" w:rsidRPr="00C42C9C" w:rsidRDefault="000A101E" w:rsidP="00C42C9C">
      <w:pPr>
        <w:jc w:val="both"/>
        <w:rPr>
          <w:rFonts w:cstheme="minorHAnsi"/>
          <w:sz w:val="24"/>
          <w:szCs w:val="24"/>
        </w:rPr>
      </w:pPr>
    </w:p>
    <w:sectPr w:rsidR="000A101E" w:rsidRPr="00C4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D6D"/>
    <w:multiLevelType w:val="multilevel"/>
    <w:tmpl w:val="D4A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6998"/>
    <w:multiLevelType w:val="multilevel"/>
    <w:tmpl w:val="97EC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12AD7"/>
    <w:multiLevelType w:val="multilevel"/>
    <w:tmpl w:val="5A02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964BB"/>
    <w:multiLevelType w:val="hybridMultilevel"/>
    <w:tmpl w:val="F90CE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1614"/>
    <w:multiLevelType w:val="hybridMultilevel"/>
    <w:tmpl w:val="7C7E8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347"/>
    <w:multiLevelType w:val="hybridMultilevel"/>
    <w:tmpl w:val="D32CF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41922"/>
    <w:multiLevelType w:val="hybridMultilevel"/>
    <w:tmpl w:val="132CF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E3C5C"/>
    <w:multiLevelType w:val="multilevel"/>
    <w:tmpl w:val="88C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9"/>
    <w:rsid w:val="000A101E"/>
    <w:rsid w:val="001B24DD"/>
    <w:rsid w:val="002C35F9"/>
    <w:rsid w:val="00464863"/>
    <w:rsid w:val="00790642"/>
    <w:rsid w:val="00A77012"/>
    <w:rsid w:val="00B73890"/>
    <w:rsid w:val="00BA175A"/>
    <w:rsid w:val="00C42C9C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151C"/>
  <w15:chartTrackingRefBased/>
  <w15:docId w15:val="{3866FBD3-25F0-43F1-8DDC-2F91CBF5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2022-05-27T10:56:00Z</cp:lastPrinted>
  <dcterms:created xsi:type="dcterms:W3CDTF">2022-05-27T10:58:00Z</dcterms:created>
  <dcterms:modified xsi:type="dcterms:W3CDTF">2022-05-27T10:58:00Z</dcterms:modified>
</cp:coreProperties>
</file>